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3C24AFA5" w:rsidP="3C24AFA5" w:rsidRDefault="3C24AFA5" w14:paraId="160078E9" w14:textId="5C24C05F">
      <w:pPr>
        <w:pStyle w:val="Normal"/>
        <w:jc w:val="left"/>
        <w:rPr>
          <w:rFonts w:ascii="Arial" w:hAnsi="Arial" w:eastAsia="Arial" w:cs="Arial"/>
          <w:b w:val="1"/>
          <w:bCs w:val="1"/>
          <w:i w:val="0"/>
          <w:iCs w:val="0"/>
          <w:caps w:val="0"/>
          <w:smallCaps w:val="0"/>
          <w:noProof w:val="0"/>
          <w:color w:val="000000" w:themeColor="text1" w:themeTint="FF" w:themeShade="FF"/>
          <w:sz w:val="24"/>
          <w:szCs w:val="24"/>
          <w:lang w:val="en-US"/>
        </w:rPr>
      </w:pPr>
    </w:p>
    <w:p w:rsidR="3C24AFA5" w:rsidP="3C24AFA5" w:rsidRDefault="3C24AFA5" w14:paraId="237CEF81" w14:textId="680811ED">
      <w:pPr>
        <w:pStyle w:val="Normal"/>
        <w:jc w:val="left"/>
        <w:rPr>
          <w:rFonts w:ascii="Arial" w:hAnsi="Arial" w:eastAsia="Arial" w:cs="Arial"/>
          <w:b w:val="1"/>
          <w:bCs w:val="1"/>
          <w:i w:val="0"/>
          <w:iCs w:val="0"/>
          <w:caps w:val="0"/>
          <w:smallCaps w:val="0"/>
          <w:noProof w:val="0"/>
          <w:color w:val="000000" w:themeColor="text1" w:themeTint="FF" w:themeShade="FF"/>
          <w:sz w:val="24"/>
          <w:szCs w:val="24"/>
          <w:lang w:val="en-US"/>
        </w:rPr>
      </w:pPr>
    </w:p>
    <w:p w:rsidR="5EBB7574" w:rsidP="3C24AFA5" w:rsidRDefault="5EBB7574" w14:paraId="50D6213A" w14:textId="73FDD7F6">
      <w:pPr>
        <w:pStyle w:val="Normal"/>
        <w:ind/>
        <w:jc w:val="center"/>
        <w:rPr>
          <w:rFonts w:ascii="Arial" w:hAnsi="Arial" w:eastAsia="Arial" w:cs="Arial"/>
          <w:b w:val="0"/>
          <w:bCs w:val="0"/>
          <w:i w:val="0"/>
          <w:iCs w:val="0"/>
          <w:caps w:val="0"/>
          <w:smallCaps w:val="0"/>
          <w:noProof w:val="0"/>
          <w:color w:val="000000" w:themeColor="text1" w:themeTint="FF" w:themeShade="FF"/>
          <w:sz w:val="24"/>
          <w:szCs w:val="24"/>
          <w:lang w:val="en-US"/>
        </w:rPr>
      </w:pPr>
      <w:r w:rsidRPr="3C24AFA5" w:rsidR="200C1470">
        <w:rPr>
          <w:rFonts w:ascii="Arial" w:hAnsi="Arial" w:eastAsia="Arial" w:cs="Arial"/>
          <w:b w:val="1"/>
          <w:bCs w:val="1"/>
          <w:i w:val="0"/>
          <w:iCs w:val="0"/>
          <w:caps w:val="0"/>
          <w:smallCaps w:val="0"/>
          <w:noProof w:val="0"/>
          <w:color w:val="000000" w:themeColor="text1" w:themeTint="FF" w:themeShade="FF"/>
          <w:sz w:val="24"/>
          <w:szCs w:val="24"/>
          <w:lang w:val="en-US"/>
        </w:rPr>
        <w:t>Second Weekend of Lent–</w:t>
      </w:r>
      <w:r w:rsidRPr="3C24AFA5"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15</w:t>
      </w:r>
      <w:r w:rsidRPr="3C24AFA5" w:rsidR="200C1470">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3C24AFA5"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and 16</w:t>
      </w:r>
      <w:r w:rsidRPr="3C24AFA5" w:rsidR="200C1470">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3C24AFA5"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of </w:t>
      </w:r>
      <w:r w:rsidRPr="3C24AFA5" w:rsidR="4BC75AB7">
        <w:rPr>
          <w:rFonts w:ascii="Arial" w:hAnsi="Arial" w:eastAsia="Arial" w:cs="Arial"/>
          <w:b w:val="0"/>
          <w:bCs w:val="0"/>
          <w:i w:val="1"/>
          <w:iCs w:val="1"/>
          <w:caps w:val="0"/>
          <w:smallCaps w:val="0"/>
          <w:noProof w:val="0"/>
          <w:color w:val="000000" w:themeColor="text1" w:themeTint="FF" w:themeShade="FF"/>
          <w:sz w:val="24"/>
          <w:szCs w:val="24"/>
          <w:lang w:val="en-US"/>
        </w:rPr>
        <w:t xml:space="preserve">March </w:t>
      </w:r>
      <w:r w:rsidRPr="3C24AFA5" w:rsidR="200C1470">
        <w:rPr>
          <w:rFonts w:ascii="Arial" w:hAnsi="Arial" w:eastAsia="Arial" w:cs="Arial"/>
          <w:b w:val="0"/>
          <w:bCs w:val="0"/>
          <w:i w:val="1"/>
          <w:iCs w:val="1"/>
          <w:caps w:val="0"/>
          <w:smallCaps w:val="0"/>
          <w:noProof w:val="0"/>
          <w:color w:val="000000" w:themeColor="text1" w:themeTint="FF" w:themeShade="FF"/>
          <w:sz w:val="24"/>
          <w:szCs w:val="24"/>
          <w:lang w:val="en-US"/>
        </w:rPr>
        <w:t>2025</w:t>
      </w:r>
      <w:r w:rsidRPr="3C24AFA5"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3C24AFA5" w:rsidR="200C1470">
        <w:rPr>
          <w:noProof w:val="0"/>
          <w:lang w:val="en-US"/>
        </w:rPr>
        <w:t xml:space="preserve"> </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9360"/>
      </w:tblGrid>
      <w:tr w:rsidR="2B624884" w:rsidTr="3C24AFA5" w14:paraId="44FC1BAA">
        <w:trPr>
          <w:trHeight w:val="300"/>
        </w:trPr>
        <w:tc>
          <w:tcPr>
            <w:tcW w:w="9360" w:type="dxa"/>
            <w:tcMar>
              <w:left w:w="105" w:type="dxa"/>
              <w:right w:w="105" w:type="dxa"/>
            </w:tcMar>
            <w:vAlign w:val="top"/>
          </w:tcPr>
          <w:p w:rsidR="2B624884" w:rsidP="3C24AFA5" w:rsidRDefault="2B624884" w14:paraId="39AD6822" w14:textId="424FD510">
            <w:pPr>
              <w:pStyle w:val="Normal"/>
              <w:spacing w:after="0" w:line="240" w:lineRule="auto"/>
              <w:ind w:left="0" w:firstLine="0"/>
              <w:jc w:val="left"/>
              <w:rPr>
                <w:rFonts w:ascii="Arial" w:hAnsi="Arial" w:eastAsia="Arial" w:cs="Arial"/>
                <w:b w:val="0"/>
                <w:bCs w:val="0"/>
                <w:i w:val="0"/>
                <w:iCs w:val="0"/>
                <w:color w:val="000000" w:themeColor="text1" w:themeTint="FF" w:themeShade="FF"/>
                <w:sz w:val="22"/>
                <w:szCs w:val="22"/>
              </w:rPr>
            </w:pPr>
            <w:r w:rsidRPr="3C24AFA5" w:rsidR="267D0171">
              <w:rPr>
                <w:rFonts w:ascii="Arial" w:hAnsi="Arial" w:eastAsia="Arial" w:cs="Arial"/>
                <w:b w:val="1"/>
                <w:bCs w:val="1"/>
                <w:i w:val="0"/>
                <w:iCs w:val="0"/>
                <w:caps w:val="0"/>
                <w:smallCaps w:val="0"/>
                <w:noProof w:val="0"/>
                <w:color w:val="000000" w:themeColor="text1" w:themeTint="FF" w:themeShade="FF"/>
                <w:sz w:val="24"/>
                <w:szCs w:val="24"/>
                <w:lang w:val="en-US"/>
              </w:rPr>
              <w:t>This week's Bible Verses for reflection:</w:t>
            </w:r>
            <w:r w:rsidRPr="3C24AFA5" w:rsidR="267D0171">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3C24AFA5" w:rsidR="267D0171">
              <w:rPr>
                <w:rFonts w:ascii="Arial" w:hAnsi="Arial" w:eastAsia="Arial" w:cs="Arial"/>
                <w:b w:val="0"/>
                <w:bCs w:val="0"/>
                <w:i w:val="1"/>
                <w:iCs w:val="1"/>
                <w:caps w:val="0"/>
                <w:smallCaps w:val="0"/>
                <w:noProof w:val="0"/>
                <w:color w:val="000000" w:themeColor="text1" w:themeTint="FF" w:themeShade="FF"/>
                <w:sz w:val="24"/>
                <w:szCs w:val="24"/>
                <w:lang w:val="en-US"/>
              </w:rPr>
              <w:t>Genesis 15:5–12. 17–18 | Ps 26:1. 7–9. 13–14. R. v.1 | Philippians 3:17 –4:1</w:t>
            </w:r>
            <w:r w:rsidRPr="3C24AFA5" w:rsidR="267D0171">
              <w:rPr>
                <w:rFonts w:ascii="Arial" w:hAnsi="Arial" w:eastAsia="Arial" w:cs="Arial"/>
                <w:b w:val="0"/>
                <w:bCs w:val="0"/>
                <w:i w:val="1"/>
                <w:iCs w:val="1"/>
                <w:caps w:val="0"/>
                <w:smallCaps w:val="0"/>
                <w:noProof w:val="0"/>
                <w:color w:val="000000" w:themeColor="text1" w:themeTint="FF" w:themeShade="FF"/>
                <w:sz w:val="24"/>
                <w:szCs w:val="24"/>
                <w:lang w:val="en-US"/>
              </w:rPr>
              <w:t xml:space="preserve"> | </w:t>
            </w:r>
            <w:r w:rsidRPr="3C24AFA5" w:rsidR="267D0171">
              <w:rPr>
                <w:rFonts w:ascii="Arial" w:hAnsi="Arial" w:eastAsia="Arial" w:cs="Arial"/>
                <w:b w:val="0"/>
                <w:bCs w:val="0"/>
                <w:i w:val="1"/>
                <w:iCs w:val="1"/>
                <w:caps w:val="0"/>
                <w:smallCaps w:val="0"/>
                <w:noProof w:val="0"/>
                <w:color w:val="000000" w:themeColor="text1" w:themeTint="FF" w:themeShade="FF"/>
                <w:sz w:val="24"/>
                <w:szCs w:val="24"/>
                <w:lang w:val="en-US"/>
              </w:rPr>
              <w:t>Luke 9:28–36</w:t>
            </w:r>
          </w:p>
        </w:tc>
      </w:tr>
      <w:tr w:rsidR="2B624884" w:rsidTr="3C24AFA5" w14:paraId="0CB80A9D">
        <w:trPr>
          <w:trHeight w:val="1485"/>
        </w:trPr>
        <w:tc>
          <w:tcPr>
            <w:tcW w:w="9360" w:type="dxa"/>
            <w:tcMar>
              <w:left w:w="105" w:type="dxa"/>
              <w:right w:w="105" w:type="dxa"/>
            </w:tcMar>
            <w:vAlign w:val="top"/>
          </w:tcPr>
          <w:p w:rsidR="2B624884" w:rsidP="54CF25F1" w:rsidRDefault="2B624884" w14:paraId="748DA62B" w14:textId="0F2C3D08">
            <w:pPr>
              <w:spacing w:before="240" w:beforeAutospacing="off" w:after="240" w:afterAutospacing="off"/>
            </w:pPr>
            <w:r w:rsidRPr="392D4186" w:rsidR="65574D7A">
              <w:rPr>
                <w:rFonts w:ascii="Arial" w:hAnsi="Arial" w:eastAsia="Arial" w:cs="Arial"/>
                <w:b w:val="0"/>
                <w:bCs w:val="0"/>
                <w:i w:val="0"/>
                <w:iCs w:val="0"/>
                <w:caps w:val="0"/>
                <w:smallCaps w:val="0"/>
                <w:noProof w:val="0"/>
                <w:color w:val="000000" w:themeColor="text1" w:themeTint="FF" w:themeShade="FF"/>
                <w:sz w:val="22"/>
                <w:szCs w:val="22"/>
                <w:lang w:val="en-US"/>
              </w:rPr>
              <w:t xml:space="preserve">Good morning/afternoon, </w:t>
            </w:r>
            <w:r w:rsidRPr="392D4186" w:rsidR="65574D7A">
              <w:rPr>
                <w:rFonts w:ascii="Arial" w:hAnsi="Arial" w:eastAsia="Arial" w:cs="Arial"/>
                <w:noProof w:val="0"/>
                <w:sz w:val="22"/>
                <w:szCs w:val="22"/>
                <w:lang w:val="en-US"/>
              </w:rPr>
              <w:t xml:space="preserve"> </w:t>
            </w:r>
          </w:p>
          <w:p w:rsidR="4A902D7F" w:rsidP="3C24AFA5" w:rsidRDefault="4A902D7F" w14:paraId="15FAC151" w14:textId="4AE6B320">
            <w:pPr>
              <w:pStyle w:val="Normal"/>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2"/>
                <w:szCs w:val="22"/>
                <w:lang w:val="en-US"/>
              </w:rPr>
            </w:pP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This week, </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I’d</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 like to introduce you to </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Toefuata'iga</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 - (</w:t>
            </w:r>
            <w:r w:rsidRPr="3C24AFA5" w:rsidR="4A902D7F">
              <w:rPr>
                <w:rFonts w:ascii="Arial" w:hAnsi="Arial" w:eastAsia="Arial" w:cs="Arial"/>
                <w:b w:val="0"/>
                <w:bCs w:val="0"/>
                <w:i w:val="1"/>
                <w:iCs w:val="1"/>
                <w:caps w:val="0"/>
                <w:smallCaps w:val="0"/>
                <w:noProof w:val="0"/>
                <w:color w:val="000000" w:themeColor="text1" w:themeTint="FF" w:themeShade="FF"/>
                <w:sz w:val="22"/>
                <w:szCs w:val="22"/>
                <w:lang w:val="en-US"/>
              </w:rPr>
              <w:t>pronounced Toy-foo-ah-</w:t>
            </w:r>
            <w:r w:rsidRPr="3C24AFA5" w:rsidR="4A902D7F">
              <w:rPr>
                <w:rFonts w:ascii="Arial" w:hAnsi="Arial" w:eastAsia="Arial" w:cs="Arial"/>
                <w:b w:val="0"/>
                <w:bCs w:val="0"/>
                <w:i w:val="1"/>
                <w:iCs w:val="1"/>
                <w:caps w:val="0"/>
                <w:smallCaps w:val="0"/>
                <w:noProof w:val="0"/>
                <w:color w:val="000000" w:themeColor="text1" w:themeTint="FF" w:themeShade="FF"/>
                <w:sz w:val="22"/>
                <w:szCs w:val="22"/>
                <w:lang w:val="en-US"/>
              </w:rPr>
              <w:t>tah</w:t>
            </w:r>
            <w:r w:rsidRPr="3C24AFA5" w:rsidR="4A902D7F">
              <w:rPr>
                <w:rFonts w:ascii="Arial" w:hAnsi="Arial" w:eastAsia="Arial" w:cs="Arial"/>
                <w:b w:val="0"/>
                <w:bCs w:val="0"/>
                <w:i w:val="1"/>
                <w:iCs w:val="1"/>
                <w:caps w:val="0"/>
                <w:smallCaps w:val="0"/>
                <w:noProof w:val="0"/>
                <w:color w:val="000000" w:themeColor="text1" w:themeTint="FF" w:themeShade="FF"/>
                <w:sz w:val="22"/>
                <w:szCs w:val="22"/>
                <w:lang w:val="en-US"/>
              </w:rPr>
              <w:t>-</w:t>
            </w:r>
            <w:r w:rsidRPr="3C24AFA5" w:rsidR="4A902D7F">
              <w:rPr>
                <w:rFonts w:ascii="Arial" w:hAnsi="Arial" w:eastAsia="Arial" w:cs="Arial"/>
                <w:b w:val="0"/>
                <w:bCs w:val="0"/>
                <w:i w:val="1"/>
                <w:iCs w:val="1"/>
                <w:caps w:val="0"/>
                <w:smallCaps w:val="0"/>
                <w:noProof w:val="0"/>
                <w:color w:val="000000" w:themeColor="text1" w:themeTint="FF" w:themeShade="FF"/>
                <w:sz w:val="22"/>
                <w:szCs w:val="22"/>
                <w:lang w:val="en-US"/>
              </w:rPr>
              <w:t>ing</w:t>
            </w:r>
            <w:r w:rsidRPr="3C24AFA5" w:rsidR="4A902D7F">
              <w:rPr>
                <w:rFonts w:ascii="Arial" w:hAnsi="Arial" w:eastAsia="Arial" w:cs="Arial"/>
                <w:b w:val="0"/>
                <w:bCs w:val="0"/>
                <w:i w:val="1"/>
                <w:iCs w:val="1"/>
                <w:caps w:val="0"/>
                <w:smallCaps w:val="0"/>
                <w:noProof w:val="0"/>
                <w:color w:val="000000" w:themeColor="text1" w:themeTint="FF" w:themeShade="FF"/>
                <w:sz w:val="22"/>
                <w:szCs w:val="22"/>
                <w:lang w:val="en-US"/>
              </w:rPr>
              <w:t>-ah</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w:t>
            </w:r>
            <w:r w:rsidRPr="3C24AFA5" w:rsidR="19675BBB">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from Samoa. Samoa is a beautiful island nation surrounded by </w:t>
            </w:r>
            <w:r w:rsidRPr="3C24AFA5" w:rsidR="40D63006">
              <w:rPr>
                <w:rFonts w:ascii="Arial" w:hAnsi="Arial" w:eastAsia="Arial" w:cs="Arial"/>
                <w:noProof w:val="0"/>
                <w:sz w:val="22"/>
                <w:szCs w:val="22"/>
                <w:lang w:val="en-US"/>
              </w:rPr>
              <w:t>vast oceans</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3C24AFA5" w:rsidR="3D43CA45">
              <w:rPr>
                <w:rFonts w:ascii="Arial" w:hAnsi="Arial" w:eastAsia="Arial" w:cs="Arial"/>
                <w:noProof w:val="0"/>
                <w:sz w:val="22"/>
                <w:szCs w:val="22"/>
                <w:lang w:val="en-US"/>
              </w:rPr>
              <w:t>filled with lush greenery and vibrant culture</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 But while its beauty is breathtaking, </w:t>
            </w:r>
            <w:r w:rsidRPr="3C24AFA5" w:rsidR="607E7EFA">
              <w:rPr>
                <w:rFonts w:ascii="Arial" w:hAnsi="Arial" w:eastAsia="Arial" w:cs="Arial"/>
                <w:noProof w:val="0"/>
                <w:sz w:val="22"/>
                <w:szCs w:val="22"/>
                <w:lang w:val="en-US"/>
              </w:rPr>
              <w:t xml:space="preserve">beneath this beauty lies the harsh reality of climate change. Rising sea levels, destructive cyclones, and increasing droughts are taking a toll on communities across Samoa. One of the most pressing challenges being accessing clean </w:t>
            </w:r>
            <w:r w:rsidRPr="3C24AFA5" w:rsidR="607E7EFA">
              <w:rPr>
                <w:rFonts w:ascii="Arial" w:hAnsi="Arial" w:eastAsia="Arial" w:cs="Arial"/>
                <w:noProof w:val="0"/>
                <w:sz w:val="22"/>
                <w:szCs w:val="22"/>
                <w:lang w:val="en-US"/>
              </w:rPr>
              <w:t>water - a</w:t>
            </w:r>
            <w:r w:rsidRPr="3C24AFA5" w:rsidR="607E7EFA">
              <w:rPr>
                <w:rFonts w:ascii="Arial" w:hAnsi="Arial" w:eastAsia="Arial" w:cs="Arial"/>
                <w:noProof w:val="0"/>
                <w:sz w:val="22"/>
                <w:szCs w:val="22"/>
                <w:lang w:val="en-US"/>
              </w:rPr>
              <w:t xml:space="preserve"> resource so vital for life yet so scarce for many.</w:t>
            </w:r>
          </w:p>
          <w:p w:rsidR="36AB0267" w:rsidP="392D4186" w:rsidRDefault="36AB0267" w14:paraId="0EBF17CC" w14:textId="4C926CBE">
            <w:pPr>
              <w:pStyle w:val="Normal"/>
              <w:spacing w:before="240" w:beforeAutospacing="off" w:after="240" w:afterAutospacing="off"/>
            </w:pPr>
            <w:r w:rsidRPr="392D4186" w:rsidR="36AB0267">
              <w:rPr>
                <w:rFonts w:ascii="Arial" w:hAnsi="Arial" w:eastAsia="Arial" w:cs="Arial"/>
                <w:noProof w:val="0"/>
                <w:sz w:val="22"/>
                <w:szCs w:val="22"/>
                <w:lang w:val="en-US"/>
              </w:rPr>
              <w:t>Toefuata'iga is 13 years old and lives in a community where clean water is a daily struggle. Despite being surrounded by water, her school often faced water shortages, forcing classes to end early and leaving the children without clean water to drink or wash their hands. In a country that relies heavily on rainwater and a vulnerable pipeline system, these issues worsened as climate change brought longer dry periods and unpredictable weather.</w:t>
            </w:r>
          </w:p>
          <w:p w:rsidR="4A902D7F" w:rsidP="392D4186" w:rsidRDefault="4A902D7F" w14:paraId="2BA08444" w14:textId="729BE5F9">
            <w:pPr>
              <w:pStyle w:val="Normal"/>
              <w:spacing w:before="240" w:beforeAutospacing="off" w:after="240" w:afterAutospacing="off"/>
            </w:pP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Toefuata'iga’s</w:t>
            </w:r>
            <w:r w:rsidRPr="3C24AFA5"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 primary school faced a critical water shortage that was threatening students' health and education. </w:t>
            </w:r>
            <w:r w:rsidRPr="3C24AFA5" w:rsidR="79C049A5">
              <w:rPr>
                <w:rFonts w:ascii="Arial" w:hAnsi="Arial" w:eastAsia="Arial" w:cs="Arial"/>
                <w:noProof w:val="0"/>
                <w:sz w:val="22"/>
                <w:szCs w:val="22"/>
                <w:lang w:val="en-US"/>
              </w:rPr>
              <w:t>At her school, c</w:t>
            </w:r>
            <w:r w:rsidRPr="3C24AFA5" w:rsidR="66ED2092">
              <w:rPr>
                <w:rFonts w:ascii="Arial" w:hAnsi="Arial" w:eastAsia="Arial" w:cs="Arial"/>
                <w:noProof w:val="0"/>
                <w:sz w:val="22"/>
                <w:szCs w:val="22"/>
                <w:lang w:val="en-US"/>
              </w:rPr>
              <w:t>lasses were cut short</w:t>
            </w:r>
            <w:r w:rsidRPr="3C24AFA5" w:rsidR="65BB953C">
              <w:rPr>
                <w:rFonts w:ascii="Arial" w:hAnsi="Arial" w:eastAsia="Arial" w:cs="Arial"/>
                <w:noProof w:val="0"/>
                <w:sz w:val="22"/>
                <w:szCs w:val="22"/>
                <w:lang w:val="en-US"/>
              </w:rPr>
              <w:t xml:space="preserve"> </w:t>
            </w:r>
            <w:r w:rsidRPr="3C24AFA5" w:rsidR="7244237A">
              <w:rPr>
                <w:rFonts w:ascii="Arial" w:hAnsi="Arial" w:eastAsia="Arial" w:cs="Arial"/>
                <w:noProof w:val="0"/>
                <w:sz w:val="22"/>
                <w:szCs w:val="22"/>
                <w:lang w:val="en-US"/>
              </w:rPr>
              <w:t>as children</w:t>
            </w:r>
            <w:r w:rsidRPr="3C24AFA5" w:rsidR="34985302">
              <w:rPr>
                <w:rFonts w:ascii="Arial" w:hAnsi="Arial" w:eastAsia="Arial" w:cs="Arial"/>
                <w:noProof w:val="0"/>
                <w:sz w:val="22"/>
                <w:szCs w:val="22"/>
                <w:lang w:val="en-US"/>
              </w:rPr>
              <w:t xml:space="preserve"> </w:t>
            </w:r>
            <w:r w:rsidRPr="3C24AFA5" w:rsidR="34985302">
              <w:rPr>
                <w:rFonts w:ascii="Arial" w:hAnsi="Arial" w:eastAsia="Arial" w:cs="Arial"/>
                <w:noProof w:val="0"/>
                <w:sz w:val="22"/>
                <w:szCs w:val="22"/>
                <w:lang w:val="en-US"/>
              </w:rPr>
              <w:t>risk</w:t>
            </w:r>
            <w:r w:rsidRPr="3C24AFA5" w:rsidR="65AA4DAE">
              <w:rPr>
                <w:rFonts w:ascii="Arial" w:hAnsi="Arial" w:eastAsia="Arial" w:cs="Arial"/>
                <w:noProof w:val="0"/>
                <w:sz w:val="22"/>
                <w:szCs w:val="22"/>
                <w:lang w:val="en-US"/>
              </w:rPr>
              <w:t>ed</w:t>
            </w:r>
            <w:r w:rsidRPr="3C24AFA5" w:rsidR="34985302">
              <w:rPr>
                <w:rFonts w:ascii="Arial" w:hAnsi="Arial" w:eastAsia="Arial" w:cs="Arial"/>
                <w:noProof w:val="0"/>
                <w:sz w:val="22"/>
                <w:szCs w:val="22"/>
                <w:lang w:val="en-US"/>
              </w:rPr>
              <w:t xml:space="preserve"> going </w:t>
            </w:r>
            <w:r w:rsidRPr="3C24AFA5" w:rsidR="79C049A5">
              <w:rPr>
                <w:rFonts w:ascii="Arial" w:hAnsi="Arial" w:eastAsia="Arial" w:cs="Arial"/>
                <w:noProof w:val="0"/>
                <w:sz w:val="22"/>
                <w:szCs w:val="22"/>
                <w:lang w:val="en-US"/>
              </w:rPr>
              <w:t>thirsty and</w:t>
            </w:r>
            <w:r w:rsidRPr="3C24AFA5" w:rsidR="4D07192B">
              <w:rPr>
                <w:rFonts w:ascii="Arial" w:hAnsi="Arial" w:eastAsia="Arial" w:cs="Arial"/>
                <w:noProof w:val="0"/>
                <w:sz w:val="22"/>
                <w:szCs w:val="22"/>
                <w:lang w:val="en-US"/>
              </w:rPr>
              <w:t xml:space="preserve"> being</w:t>
            </w:r>
            <w:r w:rsidRPr="3C24AFA5" w:rsidR="79C049A5">
              <w:rPr>
                <w:rFonts w:ascii="Arial" w:hAnsi="Arial" w:eastAsia="Arial" w:cs="Arial"/>
                <w:noProof w:val="0"/>
                <w:sz w:val="22"/>
                <w:szCs w:val="22"/>
                <w:lang w:val="en-US"/>
              </w:rPr>
              <w:t xml:space="preserve"> </w:t>
            </w:r>
            <w:r w:rsidRPr="3C24AFA5" w:rsidR="183772EE">
              <w:rPr>
                <w:rFonts w:ascii="Arial" w:hAnsi="Arial" w:eastAsia="Arial" w:cs="Arial"/>
                <w:noProof w:val="0"/>
                <w:sz w:val="22"/>
                <w:szCs w:val="22"/>
                <w:lang w:val="en-US"/>
              </w:rPr>
              <w:t>unable to practice basic hygiene</w:t>
            </w:r>
            <w:r w:rsidRPr="3C24AFA5" w:rsidR="79C049A5">
              <w:rPr>
                <w:rFonts w:ascii="Arial" w:hAnsi="Arial" w:eastAsia="Arial" w:cs="Arial"/>
                <w:noProof w:val="0"/>
                <w:sz w:val="22"/>
                <w:szCs w:val="22"/>
                <w:lang w:val="en-US"/>
              </w:rPr>
              <w:t>.</w:t>
            </w:r>
            <w:r w:rsidRPr="3C24AFA5" w:rsidR="79C049A5">
              <w:rPr>
                <w:rFonts w:ascii="Arial" w:hAnsi="Arial" w:eastAsia="Arial" w:cs="Arial"/>
                <w:noProof w:val="0"/>
                <w:sz w:val="22"/>
                <w:szCs w:val="22"/>
                <w:lang w:val="en-US"/>
              </w:rPr>
              <w:t xml:space="preserve"> These challenges </w:t>
            </w:r>
            <w:r w:rsidRPr="3C24AFA5" w:rsidR="79C049A5">
              <w:rPr>
                <w:rFonts w:ascii="Arial" w:hAnsi="Arial" w:eastAsia="Arial" w:cs="Arial"/>
                <w:noProof w:val="0"/>
                <w:sz w:val="22"/>
                <w:szCs w:val="22"/>
                <w:lang w:val="en-US"/>
              </w:rPr>
              <w:t>impacted</w:t>
            </w:r>
            <w:r w:rsidRPr="3C24AFA5" w:rsidR="79C049A5">
              <w:rPr>
                <w:rFonts w:ascii="Arial" w:hAnsi="Arial" w:eastAsia="Arial" w:cs="Arial"/>
                <w:noProof w:val="0"/>
                <w:sz w:val="22"/>
                <w:szCs w:val="22"/>
                <w:lang w:val="en-US"/>
              </w:rPr>
              <w:t xml:space="preserve"> not only their health but also their ability to focus and learn. </w:t>
            </w:r>
          </w:p>
          <w:p w:rsidR="4A902D7F" w:rsidP="392D4186" w:rsidRDefault="4A902D7F" w14:paraId="531E25AE" w14:textId="05DE0769">
            <w:pPr>
              <w:pStyle w:val="Normal"/>
              <w:spacing w:before="240" w:beforeAutospacing="off" w:after="240" w:afterAutospacing="off"/>
            </w:pPr>
            <w:r w:rsidRPr="392D4186" w:rsidR="4A902D7F">
              <w:rPr>
                <w:rFonts w:ascii="Arial" w:hAnsi="Arial" w:eastAsia="Arial" w:cs="Arial"/>
                <w:b w:val="0"/>
                <w:bCs w:val="0"/>
                <w:i w:val="0"/>
                <w:iCs w:val="0"/>
                <w:caps w:val="0"/>
                <w:smallCaps w:val="0"/>
                <w:noProof w:val="0"/>
                <w:color w:val="000000" w:themeColor="text1" w:themeTint="FF" w:themeShade="FF"/>
                <w:sz w:val="22"/>
                <w:szCs w:val="22"/>
                <w:lang w:val="en-US"/>
              </w:rPr>
              <w:t xml:space="preserve">But through the support of Caritas Australia and </w:t>
            </w:r>
            <w:r w:rsidRPr="392D4186" w:rsidR="6131DB81">
              <w:rPr>
                <w:rFonts w:ascii="Arial" w:hAnsi="Arial" w:eastAsia="Arial" w:cs="Arial"/>
                <w:noProof w:val="0"/>
                <w:sz w:val="22"/>
                <w:szCs w:val="22"/>
                <w:lang w:val="en-US"/>
              </w:rPr>
              <w:t xml:space="preserve">the generosity of supporters like you, Caritas Australia partnered with Caritas Samoa to make a transformative change. Together, they installed a 10,000-litre water tank at Toefuata'iga’s school. </w:t>
            </w:r>
            <w:r w:rsidRPr="392D4186" w:rsidR="2969D27E">
              <w:rPr>
                <w:rFonts w:ascii="Arial" w:hAnsi="Arial" w:eastAsia="Arial" w:cs="Arial"/>
                <w:noProof w:val="0"/>
                <w:sz w:val="22"/>
                <w:szCs w:val="22"/>
                <w:lang w:val="en-US"/>
              </w:rPr>
              <w:t>This water tank now stores enough clean water for the school’s 300+ students and teachers, even when the pipes run dry due to maintenance or extreme weather. It ensures that the school can remain open, the students stay hydrated, and they can continue their lessons without interruptions.</w:t>
            </w:r>
          </w:p>
          <w:p w:rsidR="713281DE" w:rsidP="392D4186" w:rsidRDefault="713281DE" w14:paraId="719D84E7" w14:textId="24CE1C76">
            <w:pPr>
              <w:spacing w:before="240" w:beforeAutospacing="off" w:after="240" w:afterAutospacing="off"/>
            </w:pPr>
            <w:r w:rsidRPr="03B818D5" w:rsidR="713281DE">
              <w:rPr>
                <w:rFonts w:ascii="Arial" w:hAnsi="Arial" w:eastAsia="Arial" w:cs="Arial"/>
                <w:noProof w:val="0"/>
                <w:sz w:val="22"/>
                <w:szCs w:val="22"/>
                <w:lang w:val="en-US"/>
              </w:rPr>
              <w:t xml:space="preserve">In today’s Gospel reading from </w:t>
            </w:r>
            <w:r w:rsidRPr="03B818D5" w:rsidR="713281DE">
              <w:rPr>
                <w:rFonts w:ascii="Arial" w:hAnsi="Arial" w:eastAsia="Arial" w:cs="Arial"/>
                <w:b w:val="1"/>
                <w:bCs w:val="1"/>
                <w:noProof w:val="0"/>
                <w:sz w:val="22"/>
                <w:szCs w:val="22"/>
                <w:lang w:val="en-US"/>
              </w:rPr>
              <w:t>Luke</w:t>
            </w:r>
            <w:r w:rsidRPr="03B818D5" w:rsidR="713281DE">
              <w:rPr>
                <w:rFonts w:ascii="Arial" w:hAnsi="Arial" w:eastAsia="Arial" w:cs="Arial"/>
                <w:noProof w:val="0"/>
                <w:sz w:val="22"/>
                <w:szCs w:val="22"/>
                <w:lang w:val="en-US"/>
              </w:rPr>
              <w:t xml:space="preserve">, </w:t>
            </w:r>
            <w:r w:rsidRPr="03B818D5" w:rsidR="76C61046">
              <w:rPr>
                <w:rFonts w:ascii="Arial" w:hAnsi="Arial" w:eastAsia="Arial" w:cs="Arial"/>
                <w:noProof w:val="0"/>
                <w:sz w:val="22"/>
                <w:szCs w:val="22"/>
                <w:lang w:val="en-US"/>
              </w:rPr>
              <w:t>t</w:t>
            </w:r>
            <w:r w:rsidRPr="03B818D5" w:rsidR="713281DE">
              <w:rPr>
                <w:rFonts w:ascii="Arial" w:hAnsi="Arial" w:eastAsia="Arial" w:cs="Arial"/>
                <w:noProof w:val="0"/>
                <w:sz w:val="22"/>
                <w:szCs w:val="22"/>
                <w:lang w:val="en-US"/>
              </w:rPr>
              <w:t xml:space="preserve">he disciples </w:t>
            </w:r>
            <w:r w:rsidRPr="03B818D5" w:rsidR="713281DE">
              <w:rPr>
                <w:rFonts w:ascii="Arial" w:hAnsi="Arial" w:eastAsia="Arial" w:cs="Arial"/>
                <w:noProof w:val="0"/>
                <w:sz w:val="22"/>
                <w:szCs w:val="22"/>
                <w:lang w:val="en-US"/>
              </w:rPr>
              <w:t>witness</w:t>
            </w:r>
            <w:r w:rsidRPr="03B818D5" w:rsidR="713281DE">
              <w:rPr>
                <w:rFonts w:ascii="Arial" w:hAnsi="Arial" w:eastAsia="Arial" w:cs="Arial"/>
                <w:noProof w:val="0"/>
                <w:sz w:val="22"/>
                <w:szCs w:val="22"/>
                <w:lang w:val="en-US"/>
              </w:rPr>
              <w:t xml:space="preserve"> Christ in </w:t>
            </w:r>
            <w:r w:rsidRPr="03B818D5" w:rsidR="37EAE2E0">
              <w:rPr>
                <w:rFonts w:ascii="Arial" w:hAnsi="Arial" w:eastAsia="Arial" w:cs="Arial"/>
                <w:noProof w:val="0"/>
                <w:sz w:val="22"/>
                <w:szCs w:val="22"/>
                <w:lang w:val="en-US"/>
              </w:rPr>
              <w:t>h</w:t>
            </w:r>
            <w:r w:rsidRPr="03B818D5" w:rsidR="713281DE">
              <w:rPr>
                <w:rFonts w:ascii="Arial" w:hAnsi="Arial" w:eastAsia="Arial" w:cs="Arial"/>
                <w:noProof w:val="0"/>
                <w:sz w:val="22"/>
                <w:szCs w:val="22"/>
                <w:lang w:val="en-US"/>
              </w:rPr>
              <w:t xml:space="preserve">is radiant glory, reminding us of </w:t>
            </w:r>
            <w:r w:rsidRPr="03B818D5" w:rsidR="21C34FB7">
              <w:rPr>
                <w:rFonts w:ascii="Arial" w:hAnsi="Arial" w:eastAsia="Arial" w:cs="Arial"/>
                <w:noProof w:val="0"/>
                <w:sz w:val="22"/>
                <w:szCs w:val="22"/>
                <w:lang w:val="en-US"/>
              </w:rPr>
              <w:t>h</w:t>
            </w:r>
            <w:r w:rsidRPr="03B818D5" w:rsidR="713281DE">
              <w:rPr>
                <w:rFonts w:ascii="Arial" w:hAnsi="Arial" w:eastAsia="Arial" w:cs="Arial"/>
                <w:noProof w:val="0"/>
                <w:sz w:val="22"/>
                <w:szCs w:val="22"/>
                <w:lang w:val="en-US"/>
              </w:rPr>
              <w:t xml:space="preserve">is transformative power. Just as the disciples were called to listen to Jesus and carry </w:t>
            </w:r>
            <w:r w:rsidRPr="03B818D5" w:rsidR="3587F30F">
              <w:rPr>
                <w:rFonts w:ascii="Arial" w:hAnsi="Arial" w:eastAsia="Arial" w:cs="Arial"/>
                <w:noProof w:val="0"/>
                <w:sz w:val="22"/>
                <w:szCs w:val="22"/>
                <w:lang w:val="en-US"/>
              </w:rPr>
              <w:t>h</w:t>
            </w:r>
            <w:r w:rsidRPr="03B818D5" w:rsidR="713281DE">
              <w:rPr>
                <w:rFonts w:ascii="Arial" w:hAnsi="Arial" w:eastAsia="Arial" w:cs="Arial"/>
                <w:noProof w:val="0"/>
                <w:sz w:val="22"/>
                <w:szCs w:val="22"/>
                <w:lang w:val="en-US"/>
              </w:rPr>
              <w:t>is message into the world, we too are called to be agents of transformation. Through acts of compassion and generosity, we bring Christ’s light to those who are in darkness and help create moments of transfiguration in the lives of others.</w:t>
            </w:r>
          </w:p>
          <w:p w:rsidR="713281DE" w:rsidP="392D4186" w:rsidRDefault="713281DE" w14:paraId="39CCAA9F" w14:textId="4D82DFC2">
            <w:pPr>
              <w:spacing w:before="240" w:beforeAutospacing="off" w:after="240" w:afterAutospacing="off"/>
            </w:pPr>
            <w:r w:rsidRPr="392D4186" w:rsidR="713281DE">
              <w:rPr>
                <w:rFonts w:ascii="Arial" w:hAnsi="Arial" w:eastAsia="Arial" w:cs="Arial"/>
                <w:noProof w:val="0"/>
                <w:sz w:val="22"/>
                <w:szCs w:val="22"/>
                <w:lang w:val="en-US"/>
              </w:rPr>
              <w:t>Water is more than a physical need</w:t>
            </w:r>
            <w:r w:rsidRPr="392D4186" w:rsidR="7A253BDC">
              <w:rPr>
                <w:rFonts w:ascii="Arial" w:hAnsi="Arial" w:eastAsia="Arial" w:cs="Arial"/>
                <w:noProof w:val="0"/>
                <w:sz w:val="22"/>
                <w:szCs w:val="22"/>
                <w:lang w:val="en-US"/>
              </w:rPr>
              <w:t xml:space="preserve"> - </w:t>
            </w:r>
            <w:r w:rsidRPr="392D4186" w:rsidR="713281DE">
              <w:rPr>
                <w:rFonts w:ascii="Arial" w:hAnsi="Arial" w:eastAsia="Arial" w:cs="Arial"/>
                <w:noProof w:val="0"/>
                <w:sz w:val="22"/>
                <w:szCs w:val="22"/>
                <w:lang w:val="en-US"/>
              </w:rPr>
              <w:t>it’s</w:t>
            </w:r>
            <w:r w:rsidRPr="392D4186" w:rsidR="713281DE">
              <w:rPr>
                <w:rFonts w:ascii="Arial" w:hAnsi="Arial" w:eastAsia="Arial" w:cs="Arial"/>
                <w:noProof w:val="0"/>
                <w:sz w:val="22"/>
                <w:szCs w:val="22"/>
                <w:lang w:val="en-US"/>
              </w:rPr>
              <w:t xml:space="preserve"> a symbol of life, renewal, and hope. For </w:t>
            </w:r>
            <w:r w:rsidRPr="392D4186" w:rsidR="713281DE">
              <w:rPr>
                <w:rFonts w:ascii="Arial" w:hAnsi="Arial" w:eastAsia="Arial" w:cs="Arial"/>
                <w:noProof w:val="0"/>
                <w:sz w:val="22"/>
                <w:szCs w:val="22"/>
                <w:lang w:val="en-US"/>
              </w:rPr>
              <w:t>Toefuata'iga</w:t>
            </w:r>
            <w:r w:rsidRPr="392D4186" w:rsidR="713281DE">
              <w:rPr>
                <w:rFonts w:ascii="Arial" w:hAnsi="Arial" w:eastAsia="Arial" w:cs="Arial"/>
                <w:noProof w:val="0"/>
                <w:sz w:val="22"/>
                <w:szCs w:val="22"/>
                <w:lang w:val="en-US"/>
              </w:rPr>
              <w:t xml:space="preserve">, access to clean water is a life-changing gift, one that allows her to focus on learning and dream of a brighter future. And for us, </w:t>
            </w:r>
            <w:r w:rsidRPr="392D4186" w:rsidR="713281DE">
              <w:rPr>
                <w:rFonts w:ascii="Arial" w:hAnsi="Arial" w:eastAsia="Arial" w:cs="Arial"/>
                <w:noProof w:val="0"/>
                <w:sz w:val="22"/>
                <w:szCs w:val="22"/>
                <w:lang w:val="en-US"/>
              </w:rPr>
              <w:t>it’s</w:t>
            </w:r>
            <w:r w:rsidRPr="392D4186" w:rsidR="713281DE">
              <w:rPr>
                <w:rFonts w:ascii="Arial" w:hAnsi="Arial" w:eastAsia="Arial" w:cs="Arial"/>
                <w:noProof w:val="0"/>
                <w:sz w:val="22"/>
                <w:szCs w:val="22"/>
                <w:lang w:val="en-US"/>
              </w:rPr>
              <w:t xml:space="preserve"> an opportunity to reflect on our blessings and respond to Christ’s call to serve.</w:t>
            </w:r>
          </w:p>
          <w:p w:rsidR="3579597C" w:rsidP="3C24AFA5" w:rsidRDefault="3579597C" w14:paraId="434021DC" w14:textId="2EA3D5B9">
            <w:pPr>
              <w:pStyle w:val="Normal"/>
              <w:spacing w:before="240" w:beforeAutospacing="off" w:after="240" w:afterAutospacing="off"/>
            </w:pPr>
            <w:r w:rsidRPr="3C24AFA5" w:rsidR="3579597C">
              <w:rPr>
                <w:rFonts w:ascii="Arial" w:hAnsi="Arial" w:eastAsia="Arial" w:cs="Arial"/>
                <w:noProof w:val="0"/>
                <w:sz w:val="22"/>
                <w:szCs w:val="22"/>
                <w:lang w:val="en-US"/>
              </w:rPr>
              <w:t>T</w:t>
            </w:r>
            <w:r w:rsidRPr="3C24AFA5" w:rsidR="42DCD729">
              <w:rPr>
                <w:rFonts w:ascii="Arial" w:hAnsi="Arial" w:eastAsia="Arial" w:cs="Arial"/>
                <w:noProof w:val="0"/>
                <w:sz w:val="22"/>
                <w:szCs w:val="22"/>
                <w:lang w:val="en-US"/>
              </w:rPr>
              <w:t>oday</w:t>
            </w:r>
            <w:r w:rsidRPr="3C24AFA5" w:rsidR="3579597C">
              <w:rPr>
                <w:rFonts w:ascii="Arial" w:hAnsi="Arial" w:eastAsia="Arial" w:cs="Arial"/>
                <w:noProof w:val="0"/>
                <w:sz w:val="22"/>
                <w:szCs w:val="22"/>
                <w:lang w:val="en-US"/>
              </w:rPr>
              <w:t xml:space="preserve">, I invite you to stand in solidarity with students like </w:t>
            </w:r>
            <w:r w:rsidRPr="3C24AFA5" w:rsidR="3579597C">
              <w:rPr>
                <w:rFonts w:ascii="Arial" w:hAnsi="Arial" w:eastAsia="Arial" w:cs="Arial"/>
                <w:noProof w:val="0"/>
                <w:sz w:val="22"/>
                <w:szCs w:val="22"/>
                <w:lang w:val="en-US"/>
              </w:rPr>
              <w:t>Toefuata'iga</w:t>
            </w:r>
            <w:r w:rsidRPr="3C24AFA5" w:rsidR="3579597C">
              <w:rPr>
                <w:rFonts w:ascii="Arial" w:hAnsi="Arial" w:eastAsia="Arial" w:cs="Arial"/>
                <w:noProof w:val="0"/>
                <w:sz w:val="22"/>
                <w:szCs w:val="22"/>
                <w:lang w:val="en-US"/>
              </w:rPr>
              <w:t xml:space="preserve">. </w:t>
            </w:r>
            <w:r w:rsidRPr="3C24AFA5" w:rsidR="3579597C">
              <w:rPr>
                <w:rFonts w:ascii="Arial" w:hAnsi="Arial" w:eastAsia="Arial" w:cs="Arial"/>
                <w:b w:val="1"/>
                <w:bCs w:val="1"/>
                <w:noProof w:val="0"/>
                <w:sz w:val="22"/>
                <w:szCs w:val="22"/>
                <w:lang w:val="en-US"/>
              </w:rPr>
              <w:t>Your support through Project Compassion</w:t>
            </w:r>
            <w:r w:rsidRPr="3C24AFA5" w:rsidR="3579597C">
              <w:rPr>
                <w:rFonts w:ascii="Arial" w:hAnsi="Arial" w:eastAsia="Arial" w:cs="Arial"/>
                <w:noProof w:val="0"/>
                <w:sz w:val="22"/>
                <w:szCs w:val="22"/>
                <w:lang w:val="en-US"/>
              </w:rPr>
              <w:t xml:space="preserve"> makes stories like hers possible. It transforms lives, </w:t>
            </w:r>
            <w:r w:rsidRPr="3C24AFA5" w:rsidR="28336E76">
              <w:rPr>
                <w:rFonts w:ascii="Arial" w:hAnsi="Arial" w:eastAsia="Arial" w:cs="Arial"/>
                <w:noProof w:val="0"/>
                <w:sz w:val="22"/>
                <w:szCs w:val="22"/>
                <w:lang w:val="en-US"/>
              </w:rPr>
              <w:t>upholds</w:t>
            </w:r>
            <w:r w:rsidRPr="3C24AFA5" w:rsidR="3579597C">
              <w:rPr>
                <w:rFonts w:ascii="Arial" w:hAnsi="Arial" w:eastAsia="Arial" w:cs="Arial"/>
                <w:noProof w:val="0"/>
                <w:sz w:val="22"/>
                <w:szCs w:val="22"/>
                <w:lang w:val="en-US"/>
              </w:rPr>
              <w:t xml:space="preserve"> dignity, and creates opportunities. You can give via the donation envelopes in the pews, by taking home a Project Compassion box, or through the QR code provided by your parish.</w:t>
            </w:r>
            <w:r w:rsidRPr="3C24AFA5" w:rsidR="74BCE515">
              <w:rPr>
                <w:rFonts w:ascii="Arial" w:hAnsi="Arial" w:eastAsia="Arial" w:cs="Arial"/>
                <w:noProof w:val="0"/>
                <w:sz w:val="22"/>
                <w:szCs w:val="22"/>
                <w:lang w:val="en-US"/>
              </w:rPr>
              <w:t xml:space="preserve"> </w:t>
            </w:r>
            <w:r w:rsidRPr="3C24AFA5" w:rsidR="74BCE515">
              <w:rPr>
                <w:rFonts w:ascii="Arial" w:hAnsi="Arial" w:eastAsia="Arial" w:cs="Arial"/>
                <w:b w:val="0"/>
                <w:bCs w:val="0"/>
                <w:i w:val="0"/>
                <w:iCs w:val="0"/>
                <w:caps w:val="0"/>
                <w:smallCaps w:val="0"/>
                <w:noProof w:val="0"/>
                <w:color w:val="000000" w:themeColor="text1" w:themeTint="FF" w:themeShade="FF"/>
                <w:sz w:val="22"/>
                <w:szCs w:val="22"/>
                <w:lang w:val="en-US"/>
              </w:rPr>
              <w:t xml:space="preserve">Donation envelopes are available in the pews, or you can take home a Project Compassion donation box. You can also donate online at: </w:t>
            </w:r>
            <w:r w:rsidRPr="3C24AFA5" w:rsidR="74BCE515">
              <w:rPr>
                <w:rFonts w:ascii="Arial" w:hAnsi="Arial" w:eastAsia="Arial" w:cs="Arial"/>
                <w:b w:val="0"/>
                <w:bCs w:val="0"/>
                <w:i w:val="0"/>
                <w:iCs w:val="0"/>
                <w:caps w:val="0"/>
                <w:smallCaps w:val="0"/>
                <w:strike w:val="0"/>
                <w:dstrike w:val="0"/>
                <w:noProof w:val="0"/>
                <w:color w:val="4C94D8" w:themeColor="text2" w:themeTint="80" w:themeShade="FF"/>
                <w:sz w:val="22"/>
                <w:szCs w:val="22"/>
                <w:u w:val="single"/>
                <w:lang w:val="en-US"/>
              </w:rPr>
              <w:t>projectcompassion.org.au.</w:t>
            </w:r>
            <w:r w:rsidRPr="3C24AFA5" w:rsidR="3579597C">
              <w:rPr>
                <w:rFonts w:ascii="Arial" w:hAnsi="Arial" w:eastAsia="Arial" w:cs="Arial"/>
                <w:noProof w:val="0"/>
                <w:sz w:val="22"/>
                <w:szCs w:val="22"/>
                <w:lang w:val="en-US"/>
              </w:rPr>
              <w:t xml:space="preserve"> You might also consider joining one of the fundraising challenges, like hosting a Lent Event or </w:t>
            </w:r>
            <w:r w:rsidRPr="3C24AFA5" w:rsidR="3579597C">
              <w:rPr>
                <w:rFonts w:ascii="Arial" w:hAnsi="Arial" w:eastAsia="Arial" w:cs="Arial"/>
                <w:noProof w:val="0"/>
                <w:sz w:val="22"/>
                <w:szCs w:val="22"/>
                <w:lang w:val="en-US"/>
              </w:rPr>
              <w:t>participating</w:t>
            </w:r>
            <w:r w:rsidRPr="3C24AFA5" w:rsidR="3579597C">
              <w:rPr>
                <w:rFonts w:ascii="Arial" w:hAnsi="Arial" w:eastAsia="Arial" w:cs="Arial"/>
                <w:noProof w:val="0"/>
                <w:sz w:val="22"/>
                <w:szCs w:val="22"/>
                <w:lang w:val="en-US"/>
              </w:rPr>
              <w:t xml:space="preserve"> in the </w:t>
            </w:r>
            <w:r w:rsidRPr="3C24AFA5" w:rsidR="3579597C">
              <w:rPr>
                <w:rFonts w:ascii="Arial" w:hAnsi="Arial" w:eastAsia="Arial" w:cs="Arial"/>
                <w:b w:val="1"/>
                <w:bCs w:val="1"/>
                <w:noProof w:val="0"/>
                <w:sz w:val="22"/>
                <w:szCs w:val="22"/>
                <w:lang w:val="en-US"/>
              </w:rPr>
              <w:t>Long Walk for Water</w:t>
            </w:r>
            <w:r w:rsidRPr="3C24AFA5" w:rsidR="3579597C">
              <w:rPr>
                <w:rFonts w:ascii="Arial" w:hAnsi="Arial" w:eastAsia="Arial" w:cs="Arial"/>
                <w:noProof w:val="0"/>
                <w:sz w:val="22"/>
                <w:szCs w:val="22"/>
                <w:lang w:val="en-US"/>
              </w:rPr>
              <w:t xml:space="preserve"> </w:t>
            </w:r>
            <w:r w:rsidRPr="3C24AFA5" w:rsidR="323381B5">
              <w:rPr>
                <w:rFonts w:ascii="Arial" w:hAnsi="Arial" w:eastAsia="Arial" w:cs="Arial"/>
                <w:noProof w:val="0"/>
                <w:sz w:val="22"/>
                <w:szCs w:val="22"/>
                <w:lang w:val="en-US"/>
              </w:rPr>
              <w:t xml:space="preserve">while </w:t>
            </w:r>
            <w:r w:rsidRPr="3C24AFA5" w:rsidR="3579597C">
              <w:rPr>
                <w:rFonts w:ascii="Arial" w:hAnsi="Arial" w:eastAsia="Arial" w:cs="Arial"/>
                <w:noProof w:val="0"/>
                <w:sz w:val="22"/>
                <w:szCs w:val="22"/>
                <w:lang w:val="en-US"/>
              </w:rPr>
              <w:t>reflect</w:t>
            </w:r>
            <w:r w:rsidRPr="3C24AFA5" w:rsidR="338CD420">
              <w:rPr>
                <w:rFonts w:ascii="Arial" w:hAnsi="Arial" w:eastAsia="Arial" w:cs="Arial"/>
                <w:noProof w:val="0"/>
                <w:sz w:val="22"/>
                <w:szCs w:val="22"/>
                <w:lang w:val="en-US"/>
              </w:rPr>
              <w:t>ing</w:t>
            </w:r>
            <w:r w:rsidRPr="3C24AFA5" w:rsidR="3579597C">
              <w:rPr>
                <w:rFonts w:ascii="Arial" w:hAnsi="Arial" w:eastAsia="Arial" w:cs="Arial"/>
                <w:noProof w:val="0"/>
                <w:sz w:val="22"/>
                <w:szCs w:val="22"/>
                <w:lang w:val="en-US"/>
              </w:rPr>
              <w:t xml:space="preserve"> on the journ</w:t>
            </w:r>
            <w:r w:rsidRPr="3C24AFA5" w:rsidR="3579597C">
              <w:rPr>
                <w:rFonts w:ascii="Arial" w:hAnsi="Arial" w:eastAsia="Arial" w:cs="Arial"/>
                <w:noProof w:val="0"/>
                <w:sz w:val="22"/>
                <w:szCs w:val="22"/>
                <w:lang w:val="en-US"/>
              </w:rPr>
              <w:t>ey</w:t>
            </w:r>
            <w:r w:rsidRPr="3C24AFA5" w:rsidR="3579597C">
              <w:rPr>
                <w:rFonts w:ascii="Arial" w:hAnsi="Arial" w:eastAsia="Arial" w:cs="Arial"/>
                <w:noProof w:val="0"/>
                <w:sz w:val="22"/>
                <w:szCs w:val="22"/>
                <w:lang w:val="en-US"/>
              </w:rPr>
              <w:t>s so many make daily for clean water.</w:t>
            </w:r>
          </w:p>
          <w:p w:rsidR="3579597C" w:rsidP="392D4186" w:rsidRDefault="3579597C" w14:paraId="4FE08A87" w14:textId="7BC7BA9E">
            <w:pPr>
              <w:spacing w:before="240" w:beforeAutospacing="off" w:after="240" w:afterAutospacing="off"/>
            </w:pPr>
            <w:r w:rsidRPr="392D4186" w:rsidR="3579597C">
              <w:rPr>
                <w:rFonts w:ascii="Arial" w:hAnsi="Arial" w:eastAsia="Arial" w:cs="Arial"/>
                <w:noProof w:val="0"/>
                <w:sz w:val="22"/>
                <w:szCs w:val="22"/>
                <w:lang w:val="en-US"/>
              </w:rPr>
              <w:t xml:space="preserve">Together, we can </w:t>
            </w:r>
            <w:r w:rsidRPr="392D4186" w:rsidR="3579597C">
              <w:rPr>
                <w:rFonts w:ascii="Arial" w:hAnsi="Arial" w:eastAsia="Arial" w:cs="Arial"/>
                <w:b w:val="1"/>
                <w:bCs w:val="1"/>
                <w:noProof w:val="0"/>
                <w:sz w:val="22"/>
                <w:szCs w:val="22"/>
                <w:lang w:val="en-US"/>
              </w:rPr>
              <w:t>Unite Against Poverty</w:t>
            </w:r>
            <w:r w:rsidRPr="392D4186" w:rsidR="3579597C">
              <w:rPr>
                <w:rFonts w:ascii="Arial" w:hAnsi="Arial" w:eastAsia="Arial" w:cs="Arial"/>
                <w:noProof w:val="0"/>
                <w:sz w:val="22"/>
                <w:szCs w:val="22"/>
                <w:lang w:val="en-US"/>
              </w:rPr>
              <w:t xml:space="preserve"> this Lent, we can be the hands and feet of Christ, bringing hope to the most vulnerable and ensuring that no person, no matter where they are, has to go without the basic necessities of life. Thank you for your generosity, your compassion, and your commitment to making a difference. Through Project Compassion, we can truly embody the love of Christ and create a better world—one act of kindness at a time.</w:t>
            </w:r>
          </w:p>
          <w:p w:rsidR="2B624884" w:rsidP="392D4186" w:rsidRDefault="2B624884" w14:paraId="36EEFC8F" w14:textId="30C4A1DD">
            <w:pPr>
              <w:spacing w:before="240" w:beforeAutospacing="off" w:after="240" w:afterAutospacing="off"/>
              <w:rPr>
                <w:rFonts w:ascii="Arial" w:hAnsi="Arial" w:eastAsia="Arial" w:cs="Arial"/>
                <w:i w:val="0"/>
                <w:iCs w:val="0"/>
                <w:noProof w:val="0"/>
                <w:sz w:val="22"/>
                <w:szCs w:val="22"/>
                <w:lang w:val="en-US"/>
              </w:rPr>
            </w:pPr>
            <w:r w:rsidRPr="392D4186" w:rsidR="782445C0">
              <w:rPr>
                <w:rFonts w:ascii="Arial" w:hAnsi="Arial" w:eastAsia="Arial" w:cs="Arial"/>
                <w:i w:val="0"/>
                <w:iCs w:val="0"/>
                <w:noProof w:val="0"/>
                <w:sz w:val="22"/>
                <w:szCs w:val="22"/>
                <w:lang w:val="en-US"/>
              </w:rPr>
              <w:t>Let’s</w:t>
            </w:r>
            <w:r w:rsidRPr="392D4186" w:rsidR="782445C0">
              <w:rPr>
                <w:rFonts w:ascii="Arial" w:hAnsi="Arial" w:eastAsia="Arial" w:cs="Arial"/>
                <w:i w:val="0"/>
                <w:iCs w:val="0"/>
                <w:noProof w:val="0"/>
                <w:sz w:val="22"/>
                <w:szCs w:val="22"/>
                <w:lang w:val="en-US"/>
              </w:rPr>
              <w:t xml:space="preserve"> </w:t>
            </w:r>
            <w:r w:rsidRPr="392D4186" w:rsidR="3B2706E7">
              <w:rPr>
                <w:rFonts w:ascii="Arial" w:hAnsi="Arial" w:eastAsia="Arial" w:cs="Arial"/>
                <w:i w:val="0"/>
                <w:iCs w:val="0"/>
                <w:noProof w:val="0"/>
                <w:sz w:val="22"/>
                <w:szCs w:val="22"/>
                <w:lang w:val="en-US"/>
              </w:rPr>
              <w:t>u</w:t>
            </w:r>
            <w:r w:rsidRPr="392D4186" w:rsidR="782445C0">
              <w:rPr>
                <w:rFonts w:ascii="Arial" w:hAnsi="Arial" w:eastAsia="Arial" w:cs="Arial"/>
                <w:i w:val="0"/>
                <w:iCs w:val="0"/>
                <w:noProof w:val="0"/>
                <w:sz w:val="22"/>
                <w:szCs w:val="22"/>
                <w:lang w:val="en-US"/>
              </w:rPr>
              <w:t>nite</w:t>
            </w:r>
            <w:r w:rsidRPr="392D4186" w:rsidR="782445C0">
              <w:rPr>
                <w:rFonts w:ascii="Arial" w:hAnsi="Arial" w:eastAsia="Arial" w:cs="Arial"/>
                <w:i w:val="0"/>
                <w:iCs w:val="0"/>
                <w:noProof w:val="0"/>
                <w:sz w:val="22"/>
                <w:szCs w:val="22"/>
                <w:lang w:val="en-US"/>
              </w:rPr>
              <w:t xml:space="preserve"> </w:t>
            </w:r>
            <w:r w:rsidRPr="392D4186" w:rsidR="782445C0">
              <w:rPr>
                <w:rFonts w:ascii="Arial" w:hAnsi="Arial" w:eastAsia="Arial" w:cs="Arial"/>
                <w:i w:val="0"/>
                <w:iCs w:val="0"/>
                <w:noProof w:val="0"/>
                <w:sz w:val="22"/>
                <w:szCs w:val="22"/>
                <w:lang w:val="en-US"/>
              </w:rPr>
              <w:t>this</w:t>
            </w:r>
            <w:r w:rsidRPr="392D4186" w:rsidR="782445C0">
              <w:rPr>
                <w:rFonts w:ascii="Arial" w:hAnsi="Arial" w:eastAsia="Arial" w:cs="Arial"/>
                <w:i w:val="0"/>
                <w:iCs w:val="0"/>
                <w:noProof w:val="0"/>
                <w:sz w:val="22"/>
                <w:szCs w:val="22"/>
                <w:lang w:val="en-US"/>
              </w:rPr>
              <w:t xml:space="preserve"> Lent and bring hope to students like </w:t>
            </w:r>
            <w:r w:rsidRPr="392D4186" w:rsidR="782445C0">
              <w:rPr>
                <w:rFonts w:ascii="Arial" w:hAnsi="Arial" w:eastAsia="Arial" w:cs="Arial"/>
                <w:i w:val="0"/>
                <w:iCs w:val="0"/>
                <w:noProof w:val="0"/>
                <w:sz w:val="22"/>
                <w:szCs w:val="22"/>
                <w:lang w:val="en-US"/>
              </w:rPr>
              <w:t>Toefuata'iga</w:t>
            </w:r>
            <w:r w:rsidRPr="392D4186" w:rsidR="782445C0">
              <w:rPr>
                <w:rFonts w:ascii="Arial" w:hAnsi="Arial" w:eastAsia="Arial" w:cs="Arial"/>
                <w:i w:val="0"/>
                <w:iCs w:val="0"/>
                <w:noProof w:val="0"/>
                <w:sz w:val="22"/>
                <w:szCs w:val="22"/>
                <w:lang w:val="en-US"/>
              </w:rPr>
              <w:t>.</w:t>
            </w:r>
          </w:p>
        </w:tc>
      </w:tr>
    </w:tbl>
    <w:p w:rsidR="5EBB7574" w:rsidP="392D4186" w:rsidRDefault="5EBB7574" w14:paraId="7F73CB4C" w14:textId="11C61F9C">
      <w:pPr>
        <w:pStyle w:val="Normal"/>
        <w:jc w:val="left"/>
        <w:rPr>
          <w:rFonts w:ascii="Arial" w:hAnsi="Arial" w:eastAsia="Arial" w:cs="Arial"/>
          <w:b w:val="0"/>
          <w:bCs w:val="0"/>
          <w:i w:val="0"/>
          <w:iCs w:val="0"/>
          <w:caps w:val="0"/>
          <w:smallCaps w:val="0"/>
          <w:noProof w:val="0"/>
          <w:color w:val="000000" w:themeColor="text1" w:themeTint="FF" w:themeShade="FF"/>
          <w:sz w:val="24"/>
          <w:szCs w:val="24"/>
          <w:lang w:val="en-US"/>
        </w:rPr>
      </w:pPr>
    </w:p>
    <w:sectPr>
      <w:pgSz w:w="12240" w:h="15840" w:orient="portrait"/>
      <w:pgMar w:top="1350" w:right="1440" w:bottom="144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RqzXaE2ymznb+0" int2:id="gjJvG6kQ">
      <int2:state int2:type="AugLoop_Text_Critique" int2:value="Rejected"/>
    </int2:textHash>
    <int2:textHash int2:hashCode="ZNC7aRxkXuTpfN" int2:id="GuinWwNY">
      <int2:state int2:type="AugLoop_Text_Critique"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67170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5b9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f5549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Aptos" w:hAnsi="Apto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9d56f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10C1EA1"/>
    <w:rsid w:val="01DF7D4F"/>
    <w:rsid w:val="0287B1D0"/>
    <w:rsid w:val="0397A021"/>
    <w:rsid w:val="03B818D5"/>
    <w:rsid w:val="03FF6EB0"/>
    <w:rsid w:val="0438F1A8"/>
    <w:rsid w:val="046D4FB6"/>
    <w:rsid w:val="05597A46"/>
    <w:rsid w:val="05773969"/>
    <w:rsid w:val="05DDB3A2"/>
    <w:rsid w:val="0618A4BE"/>
    <w:rsid w:val="06219171"/>
    <w:rsid w:val="064E4FFC"/>
    <w:rsid w:val="0677FEBC"/>
    <w:rsid w:val="07F08439"/>
    <w:rsid w:val="081BD908"/>
    <w:rsid w:val="08384AD0"/>
    <w:rsid w:val="0A6491AA"/>
    <w:rsid w:val="0AC59EEE"/>
    <w:rsid w:val="0AD1A06D"/>
    <w:rsid w:val="0B7C6782"/>
    <w:rsid w:val="0BD1B814"/>
    <w:rsid w:val="0BD69C13"/>
    <w:rsid w:val="0C88B1C8"/>
    <w:rsid w:val="0CD120FF"/>
    <w:rsid w:val="0D4DF9A4"/>
    <w:rsid w:val="0D4DF9A4"/>
    <w:rsid w:val="0D9174A1"/>
    <w:rsid w:val="0DF750CD"/>
    <w:rsid w:val="0E13E623"/>
    <w:rsid w:val="1179CDA7"/>
    <w:rsid w:val="1179CDA7"/>
    <w:rsid w:val="11A9A019"/>
    <w:rsid w:val="11F4F303"/>
    <w:rsid w:val="124D77D8"/>
    <w:rsid w:val="13761B51"/>
    <w:rsid w:val="13BF1D0F"/>
    <w:rsid w:val="13CCBB8D"/>
    <w:rsid w:val="156D4FBE"/>
    <w:rsid w:val="15EA4A76"/>
    <w:rsid w:val="16080A57"/>
    <w:rsid w:val="16BA812A"/>
    <w:rsid w:val="16F90860"/>
    <w:rsid w:val="183772EE"/>
    <w:rsid w:val="1844C57A"/>
    <w:rsid w:val="1848F180"/>
    <w:rsid w:val="18495875"/>
    <w:rsid w:val="19675BBB"/>
    <w:rsid w:val="199F3E32"/>
    <w:rsid w:val="19F83F89"/>
    <w:rsid w:val="1A0CFFBC"/>
    <w:rsid w:val="1A342BC3"/>
    <w:rsid w:val="1A925B15"/>
    <w:rsid w:val="1B005B92"/>
    <w:rsid w:val="1B4CAE74"/>
    <w:rsid w:val="1C68B482"/>
    <w:rsid w:val="1E02DBAE"/>
    <w:rsid w:val="1F388A92"/>
    <w:rsid w:val="1F544CE0"/>
    <w:rsid w:val="200C1470"/>
    <w:rsid w:val="207C199A"/>
    <w:rsid w:val="208E9F5F"/>
    <w:rsid w:val="20B9E139"/>
    <w:rsid w:val="2192788B"/>
    <w:rsid w:val="21C34FB7"/>
    <w:rsid w:val="23A8EFD9"/>
    <w:rsid w:val="23B78F23"/>
    <w:rsid w:val="23E37908"/>
    <w:rsid w:val="2403C543"/>
    <w:rsid w:val="241E48E3"/>
    <w:rsid w:val="25144228"/>
    <w:rsid w:val="256847AA"/>
    <w:rsid w:val="256F28E9"/>
    <w:rsid w:val="26667995"/>
    <w:rsid w:val="267D0171"/>
    <w:rsid w:val="2782A556"/>
    <w:rsid w:val="27DB50DE"/>
    <w:rsid w:val="28336E76"/>
    <w:rsid w:val="286AAB1E"/>
    <w:rsid w:val="28D36809"/>
    <w:rsid w:val="2911D3DA"/>
    <w:rsid w:val="2969D27E"/>
    <w:rsid w:val="2A01E788"/>
    <w:rsid w:val="2A41C200"/>
    <w:rsid w:val="2A5C7DDB"/>
    <w:rsid w:val="2A73C91E"/>
    <w:rsid w:val="2ADAD153"/>
    <w:rsid w:val="2ADFE061"/>
    <w:rsid w:val="2B5D39DA"/>
    <w:rsid w:val="2B624884"/>
    <w:rsid w:val="2BB03611"/>
    <w:rsid w:val="2BCF85BE"/>
    <w:rsid w:val="2C80693B"/>
    <w:rsid w:val="2D54ED33"/>
    <w:rsid w:val="2F41703B"/>
    <w:rsid w:val="301C2746"/>
    <w:rsid w:val="301C2746"/>
    <w:rsid w:val="30E919BA"/>
    <w:rsid w:val="323381B5"/>
    <w:rsid w:val="331E9C6E"/>
    <w:rsid w:val="338934D4"/>
    <w:rsid w:val="338CD420"/>
    <w:rsid w:val="338FFE97"/>
    <w:rsid w:val="3467B579"/>
    <w:rsid w:val="34985302"/>
    <w:rsid w:val="35019308"/>
    <w:rsid w:val="3579597C"/>
    <w:rsid w:val="3587F30F"/>
    <w:rsid w:val="36AB0267"/>
    <w:rsid w:val="36BF16B2"/>
    <w:rsid w:val="37EA1590"/>
    <w:rsid w:val="37EAE2E0"/>
    <w:rsid w:val="380C2DFF"/>
    <w:rsid w:val="392D4186"/>
    <w:rsid w:val="3AA56FAC"/>
    <w:rsid w:val="3B2706E7"/>
    <w:rsid w:val="3B4397C2"/>
    <w:rsid w:val="3BC6EDC7"/>
    <w:rsid w:val="3BCBEDDC"/>
    <w:rsid w:val="3C24AFA5"/>
    <w:rsid w:val="3D3D0D6C"/>
    <w:rsid w:val="3D43CA45"/>
    <w:rsid w:val="3DA910A5"/>
    <w:rsid w:val="3DA910A5"/>
    <w:rsid w:val="3DEFB939"/>
    <w:rsid w:val="3EC2E54F"/>
    <w:rsid w:val="3ED3BC28"/>
    <w:rsid w:val="3ED3BC28"/>
    <w:rsid w:val="3EE426A5"/>
    <w:rsid w:val="3EE426A5"/>
    <w:rsid w:val="3F216291"/>
    <w:rsid w:val="3F2AA516"/>
    <w:rsid w:val="406D5232"/>
    <w:rsid w:val="40BCF71E"/>
    <w:rsid w:val="40D63006"/>
    <w:rsid w:val="40F06D50"/>
    <w:rsid w:val="410F4A51"/>
    <w:rsid w:val="4242FA91"/>
    <w:rsid w:val="4259E661"/>
    <w:rsid w:val="42DCD729"/>
    <w:rsid w:val="436D3F63"/>
    <w:rsid w:val="438EB0FF"/>
    <w:rsid w:val="439E7600"/>
    <w:rsid w:val="440A903F"/>
    <w:rsid w:val="441029F3"/>
    <w:rsid w:val="44910235"/>
    <w:rsid w:val="44FD656A"/>
    <w:rsid w:val="459C87C8"/>
    <w:rsid w:val="462EF9A9"/>
    <w:rsid w:val="4658E1A4"/>
    <w:rsid w:val="46AA1A3C"/>
    <w:rsid w:val="46D389E1"/>
    <w:rsid w:val="46E5308E"/>
    <w:rsid w:val="4711621E"/>
    <w:rsid w:val="471CA84F"/>
    <w:rsid w:val="479A7F7F"/>
    <w:rsid w:val="47A28148"/>
    <w:rsid w:val="4884BCAA"/>
    <w:rsid w:val="4947E727"/>
    <w:rsid w:val="4A6F1B0F"/>
    <w:rsid w:val="4A902D7F"/>
    <w:rsid w:val="4B5429F6"/>
    <w:rsid w:val="4BC75AB7"/>
    <w:rsid w:val="4CBC3759"/>
    <w:rsid w:val="4CBC3759"/>
    <w:rsid w:val="4D07192B"/>
    <w:rsid w:val="4D5C3A50"/>
    <w:rsid w:val="4E106E4C"/>
    <w:rsid w:val="5133CCC4"/>
    <w:rsid w:val="53D312A5"/>
    <w:rsid w:val="54CF25F1"/>
    <w:rsid w:val="55290844"/>
    <w:rsid w:val="57791038"/>
    <w:rsid w:val="579EACB6"/>
    <w:rsid w:val="58169464"/>
    <w:rsid w:val="58169464"/>
    <w:rsid w:val="58EB4719"/>
    <w:rsid w:val="59ED659F"/>
    <w:rsid w:val="5AEDA582"/>
    <w:rsid w:val="5B2CA481"/>
    <w:rsid w:val="5B94C60C"/>
    <w:rsid w:val="5BAEC81D"/>
    <w:rsid w:val="5CD346E3"/>
    <w:rsid w:val="5D863CAA"/>
    <w:rsid w:val="5D97B67E"/>
    <w:rsid w:val="5DAE21FA"/>
    <w:rsid w:val="5E356C6B"/>
    <w:rsid w:val="5EBB7574"/>
    <w:rsid w:val="5EC2A7CF"/>
    <w:rsid w:val="5F466744"/>
    <w:rsid w:val="5F87C247"/>
    <w:rsid w:val="607E7EFA"/>
    <w:rsid w:val="609D5CA6"/>
    <w:rsid w:val="6131DB81"/>
    <w:rsid w:val="61ADA9DA"/>
    <w:rsid w:val="61BB43A0"/>
    <w:rsid w:val="61FC92A8"/>
    <w:rsid w:val="628C8F74"/>
    <w:rsid w:val="62DDE44D"/>
    <w:rsid w:val="6346C438"/>
    <w:rsid w:val="63548BA3"/>
    <w:rsid w:val="63E98F48"/>
    <w:rsid w:val="6400E05A"/>
    <w:rsid w:val="64363458"/>
    <w:rsid w:val="64FCA5BE"/>
    <w:rsid w:val="65574D7A"/>
    <w:rsid w:val="65A91259"/>
    <w:rsid w:val="65AA4DAE"/>
    <w:rsid w:val="65BB953C"/>
    <w:rsid w:val="66016591"/>
    <w:rsid w:val="66621BE2"/>
    <w:rsid w:val="66ED2092"/>
    <w:rsid w:val="674F8AED"/>
    <w:rsid w:val="6844216E"/>
    <w:rsid w:val="68762096"/>
    <w:rsid w:val="69655AFF"/>
    <w:rsid w:val="6986507B"/>
    <w:rsid w:val="69E28E11"/>
    <w:rsid w:val="6A627D98"/>
    <w:rsid w:val="6AF8902F"/>
    <w:rsid w:val="6B3CE226"/>
    <w:rsid w:val="6BB3D02A"/>
    <w:rsid w:val="6BEA1E1E"/>
    <w:rsid w:val="6C545B09"/>
    <w:rsid w:val="6C5C13AC"/>
    <w:rsid w:val="6C93E7F8"/>
    <w:rsid w:val="6CA82FC3"/>
    <w:rsid w:val="6CA82FC3"/>
    <w:rsid w:val="6DC1D115"/>
    <w:rsid w:val="6DC1D115"/>
    <w:rsid w:val="6DFCD120"/>
    <w:rsid w:val="6E231168"/>
    <w:rsid w:val="6F0C3EF7"/>
    <w:rsid w:val="6F58BA30"/>
    <w:rsid w:val="705EDDFA"/>
    <w:rsid w:val="713281DE"/>
    <w:rsid w:val="71F11591"/>
    <w:rsid w:val="720A56D9"/>
    <w:rsid w:val="720A56D9"/>
    <w:rsid w:val="7244237A"/>
    <w:rsid w:val="73057E93"/>
    <w:rsid w:val="73A281BD"/>
    <w:rsid w:val="73B6504A"/>
    <w:rsid w:val="7433E054"/>
    <w:rsid w:val="74386DB1"/>
    <w:rsid w:val="74BCE515"/>
    <w:rsid w:val="75891101"/>
    <w:rsid w:val="76C61046"/>
    <w:rsid w:val="782445C0"/>
    <w:rsid w:val="784C13E0"/>
    <w:rsid w:val="78697BE2"/>
    <w:rsid w:val="7876B09C"/>
    <w:rsid w:val="78A587E2"/>
    <w:rsid w:val="7972F3D4"/>
    <w:rsid w:val="79C049A5"/>
    <w:rsid w:val="7A253BDC"/>
    <w:rsid w:val="7A4CFDB3"/>
    <w:rsid w:val="7A7E6A21"/>
    <w:rsid w:val="7B41629A"/>
    <w:rsid w:val="7B443AC3"/>
    <w:rsid w:val="7BAB0880"/>
    <w:rsid w:val="7BCC1830"/>
    <w:rsid w:val="7BFCE1D2"/>
    <w:rsid w:val="7C062DB4"/>
    <w:rsid w:val="7C68268D"/>
    <w:rsid w:val="7CFD069F"/>
    <w:rsid w:val="7D35F60D"/>
    <w:rsid w:val="7E0035F6"/>
    <w:rsid w:val="7E5C66DB"/>
    <w:rsid w:val="7F0A02D5"/>
    <w:rsid w:val="7F0EDAF8"/>
    <w:rsid w:val="7F42F75C"/>
    <w:rsid w:val="7F506E07"/>
    <w:rsid w:val="7F92F45C"/>
    <w:rsid w:val="7FD9BCAF"/>
    <w:rsid w:val="7FD9B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3648791dcc0f4b1f" /><Relationship Type="http://schemas.microsoft.com/office/2011/relationships/commentsExtended" Target="commentsExtended.xml" Id="R3dbd8ba8bab34798" /><Relationship Type="http://schemas.microsoft.com/office/2016/09/relationships/commentsIds" Target="commentsIds.xml" Id="Red46398729614dd9" /><Relationship Type="http://schemas.microsoft.com/office/2020/10/relationships/intelligence" Target="intelligence2.xml" Id="R9eb62919e6004946"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2025-01-30T05:15:25.9282130Z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